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D1813" w14:textId="77777777" w:rsidR="00A9070D" w:rsidRPr="00A9070D" w:rsidRDefault="00A9070D" w:rsidP="006F7D0B">
      <w:pPr>
        <w:spacing w:after="120"/>
        <w:jc w:val="center"/>
        <w:rPr>
          <w:rFonts w:ascii="Arial" w:hAnsi="Arial" w:cs="Arial"/>
          <w:sz w:val="24"/>
          <w:szCs w:val="24"/>
        </w:rPr>
      </w:pPr>
      <w:r w:rsidRPr="00A9070D">
        <w:rPr>
          <w:rFonts w:ascii="Arial" w:hAnsi="Arial" w:cs="Arial"/>
          <w:sz w:val="24"/>
          <w:szCs w:val="24"/>
        </w:rPr>
        <w:t xml:space="preserve">Monthly Training Grant Breakfasts, </w:t>
      </w:r>
      <w:r w:rsidR="00F6534C">
        <w:rPr>
          <w:rFonts w:ascii="Arial" w:hAnsi="Arial" w:cs="Arial"/>
          <w:sz w:val="24"/>
          <w:szCs w:val="24"/>
        </w:rPr>
        <w:t>Fall</w:t>
      </w:r>
      <w:r w:rsidRPr="00A9070D">
        <w:rPr>
          <w:rFonts w:ascii="Arial" w:hAnsi="Arial" w:cs="Arial"/>
          <w:sz w:val="24"/>
          <w:szCs w:val="24"/>
        </w:rPr>
        <w:t xml:space="preserve"> 201</w:t>
      </w:r>
      <w:r w:rsidR="00124A80">
        <w:rPr>
          <w:rFonts w:ascii="Arial" w:hAnsi="Arial" w:cs="Arial"/>
          <w:sz w:val="24"/>
          <w:szCs w:val="24"/>
        </w:rPr>
        <w:t>7</w:t>
      </w:r>
    </w:p>
    <w:p w14:paraId="343D1814" w14:textId="77777777" w:rsidR="00A9070D" w:rsidRPr="00A9070D" w:rsidRDefault="00A9070D" w:rsidP="006F7D0B">
      <w:pPr>
        <w:spacing w:after="120"/>
        <w:jc w:val="center"/>
        <w:rPr>
          <w:rFonts w:ascii="Arial" w:hAnsi="Arial" w:cs="Arial"/>
          <w:sz w:val="20"/>
          <w:szCs w:val="20"/>
        </w:rPr>
      </w:pPr>
      <w:r w:rsidRPr="00A9070D">
        <w:rPr>
          <w:rFonts w:ascii="Arial" w:hAnsi="Arial" w:cs="Arial"/>
          <w:sz w:val="20"/>
          <w:szCs w:val="20"/>
        </w:rPr>
        <w:t>Selected Wednesdays at 9:00 AM (see dates below)</w:t>
      </w:r>
    </w:p>
    <w:p w14:paraId="343D1815" w14:textId="77777777" w:rsidR="00A9070D" w:rsidRPr="00A9070D" w:rsidRDefault="00A9070D" w:rsidP="006F7D0B">
      <w:pPr>
        <w:spacing w:after="120"/>
        <w:rPr>
          <w:rFonts w:ascii="Arial" w:hAnsi="Arial" w:cs="Arial"/>
        </w:rPr>
      </w:pPr>
    </w:p>
    <w:p w14:paraId="343D1816" w14:textId="77777777" w:rsidR="00F6534C" w:rsidRDefault="00F6534C" w:rsidP="006F7D0B">
      <w:pPr>
        <w:spacing w:after="120"/>
        <w:rPr>
          <w:rFonts w:ascii="Arial" w:hAnsi="Arial" w:cs="Arial"/>
          <w:sz w:val="20"/>
          <w:szCs w:val="20"/>
        </w:rPr>
      </w:pPr>
      <w:r w:rsidRPr="00F6534C">
        <w:rPr>
          <w:rFonts w:ascii="Arial" w:hAnsi="Arial" w:cs="Arial"/>
          <w:sz w:val="20"/>
          <w:szCs w:val="20"/>
        </w:rPr>
        <w:t>September 13</w:t>
      </w:r>
    </w:p>
    <w:p w14:paraId="343D1817" w14:textId="77777777" w:rsidR="00F6534C" w:rsidRDefault="00F6534C" w:rsidP="006F7D0B">
      <w:pPr>
        <w:spacing w:after="120"/>
        <w:rPr>
          <w:rFonts w:ascii="Arial" w:hAnsi="Arial" w:cs="Arial"/>
          <w:sz w:val="20"/>
          <w:szCs w:val="20"/>
        </w:rPr>
      </w:pPr>
      <w:r w:rsidRPr="00F6534C">
        <w:rPr>
          <w:rFonts w:ascii="Arial" w:hAnsi="Arial" w:cs="Arial"/>
          <w:sz w:val="20"/>
          <w:szCs w:val="20"/>
        </w:rPr>
        <w:t xml:space="preserve">Dr. Michael Wasserman, Assistant Professor, IU Department of Anthropology </w:t>
      </w:r>
    </w:p>
    <w:p w14:paraId="343D1818" w14:textId="77777777" w:rsidR="00F6534C" w:rsidRDefault="00F6534C" w:rsidP="006F7D0B">
      <w:pPr>
        <w:spacing w:after="120"/>
        <w:rPr>
          <w:rFonts w:ascii="Arial" w:hAnsi="Arial" w:cs="Arial"/>
          <w:sz w:val="20"/>
          <w:szCs w:val="20"/>
        </w:rPr>
      </w:pPr>
      <w:hyperlink r:id="rId4" w:history="1">
        <w:r w:rsidRPr="00C5622C">
          <w:rPr>
            <w:rStyle w:val="Hyperlink"/>
            <w:rFonts w:ascii="Arial" w:hAnsi="Arial" w:cs="Arial"/>
            <w:sz w:val="20"/>
            <w:szCs w:val="20"/>
          </w:rPr>
          <w:t>http://www.indiana.edu/~anthro/people/faculty/mdwasser.shtml</w:t>
        </w:r>
      </w:hyperlink>
    </w:p>
    <w:p w14:paraId="343D1819" w14:textId="77777777" w:rsidR="00F6534C" w:rsidRDefault="00F6534C" w:rsidP="006F7D0B">
      <w:pPr>
        <w:spacing w:after="120"/>
        <w:rPr>
          <w:rFonts w:ascii="Arial" w:hAnsi="Arial" w:cs="Arial"/>
          <w:sz w:val="20"/>
          <w:szCs w:val="20"/>
        </w:rPr>
      </w:pPr>
      <w:r w:rsidRPr="00F6534C">
        <w:rPr>
          <w:rFonts w:ascii="Arial" w:hAnsi="Arial" w:cs="Arial"/>
          <w:sz w:val="20"/>
          <w:szCs w:val="20"/>
        </w:rPr>
        <w:t>“Endocrine-Active Phytochemicals in Primate Diets: Prevalence Across the Order”</w:t>
      </w:r>
    </w:p>
    <w:p w14:paraId="343D181A" w14:textId="77777777" w:rsidR="00F6534C" w:rsidRPr="00F6534C" w:rsidRDefault="00F6534C" w:rsidP="006F7D0B">
      <w:pPr>
        <w:spacing w:after="120"/>
        <w:rPr>
          <w:rFonts w:ascii="Arial" w:hAnsi="Arial" w:cs="Arial"/>
          <w:sz w:val="20"/>
          <w:szCs w:val="20"/>
        </w:rPr>
      </w:pPr>
      <w:r>
        <w:rPr>
          <w:rFonts w:ascii="Arial" w:hAnsi="Arial" w:cs="Arial"/>
          <w:sz w:val="20"/>
          <w:szCs w:val="20"/>
        </w:rPr>
        <w:t xml:space="preserve">Dr. Wasserman </w:t>
      </w:r>
      <w:r w:rsidRPr="00F6534C">
        <w:rPr>
          <w:rFonts w:ascii="Arial" w:hAnsi="Arial" w:cs="Arial"/>
          <w:sz w:val="20"/>
          <w:szCs w:val="20"/>
        </w:rPr>
        <w:t>will discuss his research which focuses on ecological and evolutionary relationships between wild primates and their estrogenic plant foods, with relevance to understanding the roles of endocrine disruptors in primate conservation, human evolution, and</w:t>
      </w:r>
      <w:r>
        <w:rPr>
          <w:rFonts w:ascii="Arial" w:hAnsi="Arial" w:cs="Arial"/>
          <w:sz w:val="20"/>
          <w:szCs w:val="20"/>
        </w:rPr>
        <w:t xml:space="preserve"> modern human health and diet.</w:t>
      </w:r>
    </w:p>
    <w:p w14:paraId="343D181B" w14:textId="77777777" w:rsidR="00F6534C" w:rsidRPr="00F6534C" w:rsidRDefault="00F6534C" w:rsidP="006F7D0B">
      <w:pPr>
        <w:spacing w:after="120"/>
        <w:rPr>
          <w:rFonts w:ascii="Arial" w:hAnsi="Arial" w:cs="Arial"/>
          <w:sz w:val="20"/>
          <w:szCs w:val="20"/>
        </w:rPr>
      </w:pPr>
    </w:p>
    <w:p w14:paraId="343D181C" w14:textId="77777777" w:rsidR="0092587B" w:rsidRDefault="00F6534C" w:rsidP="006F7D0B">
      <w:pPr>
        <w:spacing w:after="120"/>
        <w:rPr>
          <w:rFonts w:ascii="Arial" w:hAnsi="Arial" w:cs="Arial"/>
          <w:sz w:val="20"/>
          <w:szCs w:val="20"/>
        </w:rPr>
      </w:pPr>
      <w:r w:rsidRPr="00F6534C">
        <w:rPr>
          <w:rFonts w:ascii="Arial" w:hAnsi="Arial" w:cs="Arial"/>
          <w:sz w:val="20"/>
          <w:szCs w:val="20"/>
        </w:rPr>
        <w:t>October 11</w:t>
      </w:r>
    </w:p>
    <w:p w14:paraId="343D181D" w14:textId="77777777" w:rsidR="0092587B" w:rsidRDefault="00F6534C" w:rsidP="006F7D0B">
      <w:pPr>
        <w:spacing w:after="120"/>
        <w:rPr>
          <w:rFonts w:ascii="Arial" w:hAnsi="Arial" w:cs="Arial"/>
          <w:sz w:val="20"/>
          <w:szCs w:val="20"/>
        </w:rPr>
      </w:pPr>
      <w:r w:rsidRPr="00F6534C">
        <w:rPr>
          <w:rFonts w:ascii="Arial" w:hAnsi="Arial" w:cs="Arial"/>
          <w:sz w:val="20"/>
          <w:szCs w:val="20"/>
        </w:rPr>
        <w:t>Dr. Kurt Zemlicka, Lecturer, IU Department of English</w:t>
      </w:r>
    </w:p>
    <w:p w14:paraId="343D181E" w14:textId="77777777" w:rsidR="0092587B" w:rsidRDefault="0092587B" w:rsidP="006F7D0B">
      <w:pPr>
        <w:spacing w:after="120"/>
        <w:rPr>
          <w:rFonts w:ascii="Arial" w:hAnsi="Arial" w:cs="Arial"/>
          <w:sz w:val="20"/>
          <w:szCs w:val="20"/>
        </w:rPr>
      </w:pPr>
      <w:r w:rsidRPr="00F6534C">
        <w:rPr>
          <w:rFonts w:ascii="Arial" w:hAnsi="Arial" w:cs="Arial"/>
          <w:sz w:val="20"/>
          <w:szCs w:val="20"/>
        </w:rPr>
        <w:t>https://indiana.academia.edu/KurtZemlicka/CurriculumVitae</w:t>
      </w:r>
    </w:p>
    <w:p w14:paraId="343D181F" w14:textId="77777777" w:rsidR="006F7D0B" w:rsidRPr="006F7D0B" w:rsidRDefault="006F7D0B" w:rsidP="006F7D0B">
      <w:pPr>
        <w:spacing w:after="120"/>
        <w:rPr>
          <w:rFonts w:ascii="Arial" w:hAnsi="Arial" w:cs="Arial"/>
          <w:sz w:val="20"/>
          <w:szCs w:val="20"/>
        </w:rPr>
      </w:pPr>
      <w:r w:rsidRPr="006F7D0B">
        <w:rPr>
          <w:rFonts w:ascii="Arial" w:hAnsi="Arial" w:cs="Arial"/>
          <w:sz w:val="20"/>
          <w:szCs w:val="20"/>
        </w:rPr>
        <w:t>“It’s a Matter of Time: Speed, Rhetoric, and the Prospect of a Public Bioethics in the Age of CRISPR”</w:t>
      </w:r>
    </w:p>
    <w:p w14:paraId="343D1820" w14:textId="77777777" w:rsidR="00F6534C" w:rsidRPr="00F6534C" w:rsidRDefault="0092587B" w:rsidP="006F7D0B">
      <w:pPr>
        <w:spacing w:after="120"/>
        <w:rPr>
          <w:rFonts w:ascii="Arial" w:hAnsi="Arial" w:cs="Arial"/>
          <w:sz w:val="20"/>
          <w:szCs w:val="20"/>
        </w:rPr>
      </w:pPr>
      <w:r>
        <w:rPr>
          <w:rFonts w:ascii="Arial" w:hAnsi="Arial" w:cs="Arial"/>
          <w:sz w:val="20"/>
          <w:szCs w:val="20"/>
        </w:rPr>
        <w:t>Dr. Zemlicka will discuss his</w:t>
      </w:r>
      <w:r w:rsidR="00F6534C" w:rsidRPr="00F6534C">
        <w:rPr>
          <w:rFonts w:ascii="Arial" w:hAnsi="Arial" w:cs="Arial"/>
          <w:sz w:val="20"/>
          <w:szCs w:val="20"/>
        </w:rPr>
        <w:t xml:space="preserve"> research on the relationship between theories of public deliberation, rhetorical theory, and science and technology studies, specifically in the context of biotechnology aimed modifying the human g</w:t>
      </w:r>
      <w:r>
        <w:rPr>
          <w:rFonts w:ascii="Arial" w:hAnsi="Arial" w:cs="Arial"/>
          <w:sz w:val="20"/>
          <w:szCs w:val="20"/>
        </w:rPr>
        <w:t>enome.</w:t>
      </w:r>
    </w:p>
    <w:p w14:paraId="343D1821" w14:textId="77777777" w:rsidR="00F6534C" w:rsidRPr="00F6534C" w:rsidRDefault="00F6534C" w:rsidP="006F7D0B">
      <w:pPr>
        <w:spacing w:after="120"/>
        <w:rPr>
          <w:rFonts w:ascii="Arial" w:hAnsi="Arial" w:cs="Arial"/>
          <w:sz w:val="20"/>
          <w:szCs w:val="20"/>
        </w:rPr>
      </w:pPr>
    </w:p>
    <w:p w14:paraId="343D1822" w14:textId="77777777" w:rsidR="0092587B" w:rsidRDefault="0092587B" w:rsidP="006F7D0B">
      <w:pPr>
        <w:spacing w:after="120"/>
        <w:rPr>
          <w:rFonts w:ascii="Arial" w:hAnsi="Arial" w:cs="Arial"/>
          <w:sz w:val="20"/>
          <w:szCs w:val="20"/>
        </w:rPr>
      </w:pPr>
      <w:r>
        <w:rPr>
          <w:rFonts w:ascii="Arial" w:hAnsi="Arial" w:cs="Arial"/>
          <w:sz w:val="20"/>
          <w:szCs w:val="20"/>
        </w:rPr>
        <w:t>November 8</w:t>
      </w:r>
    </w:p>
    <w:p w14:paraId="343D1823" w14:textId="77777777" w:rsidR="0092587B" w:rsidRDefault="0092587B" w:rsidP="006F7D0B">
      <w:pPr>
        <w:spacing w:after="120"/>
        <w:rPr>
          <w:rFonts w:ascii="Arial" w:hAnsi="Arial" w:cs="Arial"/>
          <w:sz w:val="20"/>
          <w:szCs w:val="20"/>
        </w:rPr>
      </w:pPr>
      <w:r>
        <w:rPr>
          <w:rFonts w:ascii="Arial" w:hAnsi="Arial" w:cs="Arial"/>
          <w:sz w:val="20"/>
          <w:szCs w:val="20"/>
        </w:rPr>
        <w:t xml:space="preserve">Dr. </w:t>
      </w:r>
      <w:r w:rsidR="00F6534C" w:rsidRPr="00F6534C">
        <w:rPr>
          <w:rFonts w:ascii="Arial" w:hAnsi="Arial" w:cs="Arial"/>
          <w:sz w:val="20"/>
          <w:szCs w:val="20"/>
        </w:rPr>
        <w:t>Allison Perkeybile, Postdoctoral Fellow, The Kinsey Institute</w:t>
      </w:r>
    </w:p>
    <w:p w14:paraId="343D1824" w14:textId="77777777" w:rsidR="0092587B" w:rsidRDefault="0092587B" w:rsidP="006F7D0B">
      <w:pPr>
        <w:spacing w:after="120"/>
        <w:rPr>
          <w:rFonts w:ascii="Arial" w:hAnsi="Arial" w:cs="Arial"/>
          <w:sz w:val="20"/>
          <w:szCs w:val="20"/>
        </w:rPr>
      </w:pPr>
      <w:r w:rsidRPr="00F6534C">
        <w:rPr>
          <w:rFonts w:ascii="Arial" w:hAnsi="Arial" w:cs="Arial"/>
          <w:sz w:val="20"/>
          <w:szCs w:val="20"/>
        </w:rPr>
        <w:t>https://kinseyinstitute.org/about/profiles/aperkeybile.php</w:t>
      </w:r>
    </w:p>
    <w:p w14:paraId="343D1825" w14:textId="77777777" w:rsidR="006F7D0B" w:rsidRDefault="006F7D0B" w:rsidP="006F7D0B">
      <w:pPr>
        <w:spacing w:after="120"/>
        <w:rPr>
          <w:rFonts w:ascii="Arial" w:hAnsi="Arial" w:cs="Arial"/>
          <w:sz w:val="20"/>
          <w:szCs w:val="20"/>
        </w:rPr>
      </w:pPr>
      <w:r w:rsidRPr="006F7D0B">
        <w:rPr>
          <w:rFonts w:ascii="Arial" w:hAnsi="Arial" w:cs="Arial"/>
          <w:sz w:val="20"/>
          <w:szCs w:val="20"/>
        </w:rPr>
        <w:t>“Epigenetic Tuning of the Oxytocin Receptor After Variation in Early Biparental Care”</w:t>
      </w:r>
    </w:p>
    <w:p w14:paraId="343D1826" w14:textId="77777777" w:rsidR="00F6534C" w:rsidRPr="00F6534C" w:rsidRDefault="0092587B" w:rsidP="006F7D0B">
      <w:pPr>
        <w:spacing w:after="120"/>
        <w:rPr>
          <w:rFonts w:ascii="Arial" w:hAnsi="Arial" w:cs="Arial"/>
          <w:sz w:val="20"/>
          <w:szCs w:val="20"/>
        </w:rPr>
      </w:pPr>
      <w:r>
        <w:rPr>
          <w:rFonts w:ascii="Arial" w:hAnsi="Arial" w:cs="Arial"/>
          <w:sz w:val="20"/>
          <w:szCs w:val="20"/>
        </w:rPr>
        <w:t>Dr. Perkeybile</w:t>
      </w:r>
      <w:r w:rsidR="00F6534C" w:rsidRPr="00F6534C">
        <w:rPr>
          <w:rFonts w:ascii="Arial" w:hAnsi="Arial" w:cs="Arial"/>
          <w:sz w:val="20"/>
          <w:szCs w:val="20"/>
        </w:rPr>
        <w:t xml:space="preserve"> will discuss her research on effects of exogenous oxytocin administration at birth on parental behavior and maternal neurobiology, as well as behavioral and neural developme</w:t>
      </w:r>
      <w:r>
        <w:rPr>
          <w:rFonts w:ascii="Arial" w:hAnsi="Arial" w:cs="Arial"/>
          <w:sz w:val="20"/>
          <w:szCs w:val="20"/>
        </w:rPr>
        <w:t>ntal trajectories in offspring.</w:t>
      </w:r>
    </w:p>
    <w:p w14:paraId="343D1827" w14:textId="77777777" w:rsidR="00F6534C" w:rsidRPr="00F6534C" w:rsidRDefault="00F6534C" w:rsidP="006F7D0B">
      <w:pPr>
        <w:spacing w:after="120"/>
        <w:rPr>
          <w:rFonts w:ascii="Arial" w:hAnsi="Arial" w:cs="Arial"/>
          <w:sz w:val="20"/>
          <w:szCs w:val="20"/>
        </w:rPr>
      </w:pPr>
    </w:p>
    <w:p w14:paraId="343D1828" w14:textId="77777777" w:rsidR="0092587B" w:rsidRDefault="00F6534C" w:rsidP="006F7D0B">
      <w:pPr>
        <w:spacing w:after="120"/>
        <w:rPr>
          <w:rFonts w:ascii="Arial" w:hAnsi="Arial" w:cs="Arial"/>
          <w:sz w:val="20"/>
          <w:szCs w:val="20"/>
        </w:rPr>
      </w:pPr>
      <w:r w:rsidRPr="00F6534C">
        <w:rPr>
          <w:rFonts w:ascii="Arial" w:hAnsi="Arial" w:cs="Arial"/>
          <w:sz w:val="20"/>
          <w:szCs w:val="20"/>
        </w:rPr>
        <w:t>December 13</w:t>
      </w:r>
    </w:p>
    <w:p w14:paraId="343D1829" w14:textId="77777777" w:rsidR="0092587B" w:rsidRDefault="00F6534C" w:rsidP="006F7D0B">
      <w:pPr>
        <w:spacing w:after="120"/>
        <w:rPr>
          <w:rFonts w:ascii="Arial" w:hAnsi="Arial" w:cs="Arial"/>
          <w:sz w:val="20"/>
          <w:szCs w:val="20"/>
        </w:rPr>
      </w:pPr>
      <w:r w:rsidRPr="00F6534C">
        <w:rPr>
          <w:rFonts w:ascii="Arial" w:hAnsi="Arial" w:cs="Arial"/>
          <w:sz w:val="20"/>
          <w:szCs w:val="20"/>
        </w:rPr>
        <w:t>Dr. Rebecca Fox</w:t>
      </w:r>
      <w:r w:rsidR="0092587B">
        <w:rPr>
          <w:rFonts w:ascii="Arial" w:hAnsi="Arial" w:cs="Arial"/>
          <w:sz w:val="20"/>
          <w:szCs w:val="20"/>
        </w:rPr>
        <w:t xml:space="preserve">, </w:t>
      </w:r>
      <w:r w:rsidRPr="00F6534C">
        <w:rPr>
          <w:rFonts w:ascii="Arial" w:hAnsi="Arial" w:cs="Arial"/>
          <w:sz w:val="20"/>
          <w:szCs w:val="20"/>
        </w:rPr>
        <w:t>Department of Biology, Transylvania University</w:t>
      </w:r>
    </w:p>
    <w:p w14:paraId="343D182A" w14:textId="77777777" w:rsidR="0092587B" w:rsidRDefault="0092587B" w:rsidP="006F7D0B">
      <w:pPr>
        <w:spacing w:after="120"/>
        <w:rPr>
          <w:rFonts w:ascii="Arial" w:hAnsi="Arial" w:cs="Arial"/>
          <w:sz w:val="20"/>
          <w:szCs w:val="20"/>
        </w:rPr>
      </w:pPr>
      <w:hyperlink r:id="rId5" w:history="1">
        <w:r w:rsidRPr="00C5622C">
          <w:rPr>
            <w:rStyle w:val="Hyperlink"/>
            <w:rFonts w:ascii="Arial" w:hAnsi="Arial" w:cs="Arial"/>
            <w:sz w:val="20"/>
            <w:szCs w:val="20"/>
          </w:rPr>
          <w:t>http://www.transy.edu/natural-sciences-mathematics/faculty/dr-rebecca-fox</w:t>
        </w:r>
      </w:hyperlink>
    </w:p>
    <w:p w14:paraId="343D182B" w14:textId="77777777" w:rsidR="006F7D0B" w:rsidRPr="006F7D0B" w:rsidRDefault="006F7D0B" w:rsidP="006F7D0B">
      <w:pPr>
        <w:spacing w:after="120"/>
        <w:rPr>
          <w:rFonts w:ascii="Arial" w:hAnsi="Arial" w:cs="Arial"/>
          <w:sz w:val="20"/>
          <w:szCs w:val="20"/>
        </w:rPr>
      </w:pPr>
      <w:r w:rsidRPr="006F7D0B">
        <w:rPr>
          <w:rFonts w:ascii="Arial" w:hAnsi="Arial" w:cs="Arial"/>
          <w:sz w:val="20"/>
          <w:szCs w:val="20"/>
        </w:rPr>
        <w:t>“The Only Certain Thing is Change: Personality, Plasticity, and Decision-Making in a Variable World”</w:t>
      </w:r>
    </w:p>
    <w:p w14:paraId="343D182C" w14:textId="77777777" w:rsidR="00A9070D" w:rsidRPr="006037C2" w:rsidRDefault="0092587B" w:rsidP="006F7D0B">
      <w:pPr>
        <w:spacing w:after="120"/>
        <w:rPr>
          <w:rFonts w:ascii="Arial" w:hAnsi="Arial" w:cs="Arial"/>
          <w:sz w:val="20"/>
          <w:szCs w:val="20"/>
        </w:rPr>
      </w:pPr>
      <w:r>
        <w:rPr>
          <w:rFonts w:ascii="Arial" w:hAnsi="Arial" w:cs="Arial"/>
          <w:sz w:val="20"/>
          <w:szCs w:val="20"/>
        </w:rPr>
        <w:t>Dr. Fox will</w:t>
      </w:r>
      <w:r w:rsidR="00F6534C" w:rsidRPr="00F6534C">
        <w:rPr>
          <w:rFonts w:ascii="Arial" w:hAnsi="Arial" w:cs="Arial"/>
          <w:sz w:val="20"/>
          <w:szCs w:val="20"/>
        </w:rPr>
        <w:t xml:space="preserve"> discuss her lab’s work on the relationship among behavioral traits, hormone levels, and badges of status in house sparrows and how seasonal changes in hormone levels may relate t</w:t>
      </w:r>
      <w:r>
        <w:rPr>
          <w:rFonts w:ascii="Arial" w:hAnsi="Arial" w:cs="Arial"/>
          <w:sz w:val="20"/>
          <w:szCs w:val="20"/>
        </w:rPr>
        <w:t>o personality traits in birds.</w:t>
      </w:r>
    </w:p>
    <w:sectPr w:rsidR="00A9070D" w:rsidRPr="006037C2" w:rsidSect="006037C2">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70D"/>
    <w:rsid w:val="000B58A0"/>
    <w:rsid w:val="00124A80"/>
    <w:rsid w:val="005106C6"/>
    <w:rsid w:val="006037C2"/>
    <w:rsid w:val="0068034A"/>
    <w:rsid w:val="006F7D0B"/>
    <w:rsid w:val="00777404"/>
    <w:rsid w:val="00784E60"/>
    <w:rsid w:val="007B1E35"/>
    <w:rsid w:val="0092587B"/>
    <w:rsid w:val="009B7F92"/>
    <w:rsid w:val="00A9070D"/>
    <w:rsid w:val="00AB4A78"/>
    <w:rsid w:val="00AF1D6E"/>
    <w:rsid w:val="00B45787"/>
    <w:rsid w:val="00DD448D"/>
    <w:rsid w:val="00F6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1813"/>
  <w15:docId w15:val="{9CABCA84-788A-4807-B087-4CED5CBD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3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06336">
      <w:bodyDiv w:val="1"/>
      <w:marLeft w:val="0"/>
      <w:marRight w:val="0"/>
      <w:marTop w:val="0"/>
      <w:marBottom w:val="0"/>
      <w:divBdr>
        <w:top w:val="none" w:sz="0" w:space="0" w:color="auto"/>
        <w:left w:val="none" w:sz="0" w:space="0" w:color="auto"/>
        <w:bottom w:val="none" w:sz="0" w:space="0" w:color="auto"/>
        <w:right w:val="none" w:sz="0" w:space="0" w:color="auto"/>
      </w:divBdr>
    </w:div>
    <w:div w:id="4829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ansy.edu/natural-sciences-mathematics/faculty/dr-rebecca-fox" TargetMode="External"/><Relationship Id="rId4" Type="http://schemas.openxmlformats.org/officeDocument/2006/relationships/hyperlink" Target="http://www.indiana.edu/~anthro/people/faculty/mdwass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Sengelaub, Dale R.</dc:creator>
  <cp:lastModifiedBy>Sengelaub, Dale R</cp:lastModifiedBy>
  <cp:revision>2</cp:revision>
  <cp:lastPrinted>2017-01-10T17:03:00Z</cp:lastPrinted>
  <dcterms:created xsi:type="dcterms:W3CDTF">2025-08-26T18:12:00Z</dcterms:created>
  <dcterms:modified xsi:type="dcterms:W3CDTF">2025-08-26T18:12:00Z</dcterms:modified>
</cp:coreProperties>
</file>