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360" w:right="6" w:firstLine="0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w:t>Monthly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Training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Grant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Breakfasts,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Fall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4"/>
          <w:sz w:val="26"/>
        </w:rPr>
        <w:t>2009</w:t>
      </w:r>
    </w:p>
    <w:p>
      <w:pPr>
        <w:pStyle w:val="BodyText"/>
        <w:spacing w:before="129"/>
        <w:rPr>
          <w:rFonts w:ascii="Cambria"/>
          <w:sz w:val="26"/>
        </w:rPr>
      </w:pPr>
    </w:p>
    <w:p>
      <w:pPr>
        <w:pStyle w:val="BodyText"/>
        <w:ind w:left="36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494265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1733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676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8.918545pt;width:468.1pt;height:1.6pt;mso-position-horizontal-relative:page;mso-position-vertical-relative:paragraph;z-index:15728640" id="docshapegroup1" coordorigin="1440,778" coordsize="9362,32">
                <v:shape style="position:absolute;left:1440;top:778;width:9360;height:31" id="docshape2" coordorigin="1440,778" coordsize="9360,31" path="m10800,778l10797,778,1445,778,1440,778,1440,778,1440,809,10800,809,10800,778xe" filled="true" fillcolor="#9f9f9f" stroked="false">
                  <v:path arrowok="t"/>
                  <v:fill type="solid"/>
                </v:shape>
                <v:rect style="position:absolute;left:10797;top:778;width:5;height:5" id="docshape3" filled="true" fillcolor="#e2e2e2" stroked="false">
                  <v:fill type="solid"/>
                </v:rect>
                <v:shape style="position:absolute;left:1440;top:778;width:9362;height:27" id="docshape4" coordorigin="1440,778" coordsize="9362,27" path="m1445,783l1440,783,1440,805,1445,805,1445,783xm10802,778l10797,778,10797,783,10802,783,10802,778xe" filled="true" fillcolor="#9f9f9f" stroked="false">
                  <v:path arrowok="t"/>
                  <v:fill type="solid"/>
                </v:shape>
                <v:rect style="position:absolute;left:10797;top:783;width:5;height:22" id="docshape5" filled="true" fillcolor="#e2e2e2" stroked="false">
                  <v:fill type="solid"/>
                </v:rect>
                <v:rect style="position:absolute;left:1440;top:804;width:5;height:5" id="docshape6" filled="true" fillcolor="#9f9f9f" stroked="false">
                  <v:fill type="solid"/>
                </v:rect>
                <v:shape style="position:absolute;left:1440;top:804;width:9362;height:5" id="docshape7" coordorigin="1440,805" coordsize="9362,5" path="m10797,805l1445,805,1440,805,1440,810,1445,810,10797,810,10797,805xm10802,805l10797,805,10797,810,10802,810,10802,805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2529"/>
        <w:gridCol w:w="5216"/>
      </w:tblGrid>
      <w:tr>
        <w:trPr>
          <w:trHeight w:val="342" w:hRule="atLeast"/>
        </w:trPr>
        <w:tc>
          <w:tcPr>
            <w:tcW w:w="1439" w:type="dxa"/>
          </w:tcPr>
          <w:p>
            <w:pPr>
              <w:pStyle w:val="TableParagraph"/>
              <w:spacing w:line="225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2529" w:type="dxa"/>
          </w:tcPr>
          <w:p>
            <w:pPr>
              <w:pStyle w:val="TableParagraph"/>
              <w:spacing w:line="225" w:lineRule="exact" w:before="0"/>
              <w:ind w:left="170"/>
              <w:rPr>
                <w:b/>
                <w:sz w:val="22"/>
              </w:rPr>
            </w:pPr>
            <w:r>
              <w:rPr>
                <w:b/>
                <w:sz w:val="22"/>
              </w:rPr>
              <w:t>Speaker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(department)</w:t>
            </w:r>
          </w:p>
        </w:tc>
        <w:tc>
          <w:tcPr>
            <w:tcW w:w="5216" w:type="dxa"/>
          </w:tcPr>
          <w:p>
            <w:pPr>
              <w:pStyle w:val="TableParagraph"/>
              <w:spacing w:line="225" w:lineRule="exact" w:before="0"/>
              <w:ind w:left="3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Title</w:t>
            </w:r>
          </w:p>
        </w:tc>
      </w:tr>
      <w:tr>
        <w:trPr>
          <w:trHeight w:val="866" w:hRule="atLeast"/>
        </w:trPr>
        <w:tc>
          <w:tcPr>
            <w:tcW w:w="14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September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529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Peter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Todd</w:t>
            </w:r>
          </w:p>
        </w:tc>
        <w:tc>
          <w:tcPr>
            <w:tcW w:w="5216" w:type="dxa"/>
          </w:tcPr>
          <w:p>
            <w:pPr>
              <w:pStyle w:val="TableParagraph"/>
              <w:ind w:left="340"/>
              <w:rPr>
                <w:sz w:val="22"/>
              </w:rPr>
            </w:pPr>
            <w:r>
              <w:rPr>
                <w:sz w:val="22"/>
              </w:rPr>
              <w:t>"Studying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choice: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Speed-</w:t>
            </w:r>
          </w:p>
          <w:p>
            <w:pPr>
              <w:pStyle w:val="TableParagraph"/>
              <w:spacing w:before="135"/>
              <w:ind w:left="340"/>
              <w:rPr>
                <w:sz w:val="22"/>
              </w:rPr>
            </w:pPr>
            <w:r>
              <w:rPr>
                <w:sz w:val="22"/>
              </w:rPr>
              <w:t>dating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beyond"</w:t>
            </w:r>
          </w:p>
        </w:tc>
      </w:tr>
      <w:tr>
        <w:trPr>
          <w:trHeight w:val="463" w:hRule="atLeast"/>
        </w:trPr>
        <w:tc>
          <w:tcPr>
            <w:tcW w:w="14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October</w:t>
            </w:r>
            <w:r>
              <w:rPr>
                <w:spacing w:val="-5"/>
                <w:sz w:val="22"/>
              </w:rPr>
              <w:t> 14</w:t>
            </w:r>
          </w:p>
        </w:tc>
        <w:tc>
          <w:tcPr>
            <w:tcW w:w="2529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Lynda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Delph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(Biology)</w:t>
            </w:r>
          </w:p>
        </w:tc>
        <w:tc>
          <w:tcPr>
            <w:tcW w:w="5216" w:type="dxa"/>
          </w:tcPr>
          <w:p>
            <w:pPr>
              <w:pStyle w:val="TableParagraph"/>
              <w:ind w:left="340"/>
              <w:rPr>
                <w:sz w:val="22"/>
              </w:rPr>
            </w:pPr>
            <w:r>
              <w:rPr>
                <w:sz w:val="22"/>
              </w:rPr>
              <w:t>"Genetics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Underlying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Sexual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Dimorphism"</w:t>
            </w:r>
          </w:p>
        </w:tc>
      </w:tr>
      <w:tr>
        <w:trPr>
          <w:trHeight w:val="462" w:hRule="atLeast"/>
        </w:trPr>
        <w:tc>
          <w:tcPr>
            <w:tcW w:w="143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5"/>
                <w:sz w:val="22"/>
              </w:rPr>
              <w:t> 11</w:t>
            </w:r>
          </w:p>
        </w:tc>
        <w:tc>
          <w:tcPr>
            <w:tcW w:w="2529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Stephanie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Sanders</w:t>
            </w:r>
          </w:p>
        </w:tc>
        <w:tc>
          <w:tcPr>
            <w:tcW w:w="5216" w:type="dxa"/>
          </w:tcPr>
          <w:p>
            <w:pPr>
              <w:pStyle w:val="TableParagraph"/>
              <w:ind w:left="340"/>
              <w:rPr>
                <w:sz w:val="22"/>
              </w:rPr>
            </w:pPr>
            <w:r>
              <w:rPr>
                <w:sz w:val="22"/>
              </w:rPr>
              <w:t>"Maternal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Sexual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Humans"</w:t>
            </w:r>
          </w:p>
        </w:tc>
      </w:tr>
      <w:tr>
        <w:trPr>
          <w:trHeight w:val="340" w:hRule="atLeast"/>
        </w:trPr>
        <w:tc>
          <w:tcPr>
            <w:tcW w:w="1439" w:type="dxa"/>
          </w:tcPr>
          <w:p>
            <w:pPr>
              <w:pStyle w:val="TableParagraph"/>
              <w:spacing w:line="245" w:lineRule="exact" w:before="76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529" w:type="dxa"/>
          </w:tcPr>
          <w:p>
            <w:pPr>
              <w:pStyle w:val="TableParagraph"/>
              <w:spacing w:line="245" w:lineRule="exact" w:before="76"/>
              <w:ind w:left="170"/>
              <w:rPr>
                <w:sz w:val="22"/>
              </w:rPr>
            </w:pPr>
            <w:r>
              <w:rPr>
                <w:spacing w:val="-5"/>
                <w:sz w:val="22"/>
              </w:rPr>
              <w:t>TBA</w:t>
            </w:r>
          </w:p>
        </w:tc>
        <w:tc>
          <w:tcPr>
            <w:tcW w:w="521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5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2025-08-26T18:34:35Z</dcterms:created>
  <dcterms:modified xsi:type="dcterms:W3CDTF">2025-08-26T18:34:35Z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